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C486" w14:textId="77777777" w:rsidR="00695BCF" w:rsidRDefault="00695BCF">
      <w:pPr>
        <w:jc w:val="center"/>
      </w:pPr>
      <w:r>
        <w:rPr>
          <w:rFonts w:ascii="Arial" w:hAnsi="Arial" w:cs="Arial"/>
          <w:b/>
          <w:bCs/>
          <w:sz w:val="28"/>
        </w:rPr>
        <w:t xml:space="preserve">Pre-approval </w:t>
      </w:r>
      <w:r w:rsidR="001E7A63">
        <w:rPr>
          <w:rFonts w:ascii="Arial" w:hAnsi="Arial" w:cs="Arial"/>
          <w:b/>
          <w:bCs/>
          <w:sz w:val="28"/>
        </w:rPr>
        <w:t>Application</w:t>
      </w:r>
      <w:r w:rsidR="00357ED6">
        <w:rPr>
          <w:rFonts w:ascii="Arial" w:hAnsi="Arial" w:cs="Arial"/>
          <w:b/>
          <w:bCs/>
          <w:sz w:val="28"/>
        </w:rPr>
        <w:t xml:space="preserve"> for</w:t>
      </w:r>
      <w:r w:rsidR="000101F2">
        <w:rPr>
          <w:rFonts w:ascii="Arial" w:hAnsi="Arial" w:cs="Arial"/>
          <w:b/>
          <w:bCs/>
          <w:sz w:val="28"/>
        </w:rPr>
        <w:t xml:space="preserve"> </w:t>
      </w:r>
      <w:smartTag w:uri="urn:schemas-microsoft-com:office:smarttags" w:element="PersonName">
        <w:r>
          <w:rPr>
            <w:rFonts w:ascii="Arial" w:hAnsi="Arial" w:cs="Arial"/>
            <w:b/>
            <w:bCs/>
            <w:sz w:val="28"/>
          </w:rPr>
          <w:t>CPS</w:t>
        </w:r>
      </w:smartTag>
      <w:r>
        <w:rPr>
          <w:rFonts w:ascii="Arial" w:hAnsi="Arial" w:cs="Arial"/>
          <w:b/>
          <w:bCs/>
          <w:sz w:val="28"/>
        </w:rPr>
        <w:t xml:space="preserve"> CEUs</w:t>
      </w:r>
    </w:p>
    <w:p w14:paraId="502244E9" w14:textId="77777777" w:rsidR="00695BCF" w:rsidRDefault="00695BCF">
      <w:pPr>
        <w:jc w:val="center"/>
        <w:rPr>
          <w:rFonts w:ascii="Arial" w:hAnsi="Arial" w:cs="Arial"/>
          <w:b/>
          <w:bCs/>
          <w:sz w:val="28"/>
        </w:rPr>
      </w:pPr>
    </w:p>
    <w:p w14:paraId="4DBA7EC7" w14:textId="77777777" w:rsidR="00695BCF" w:rsidRDefault="00695BCF">
      <w:pPr>
        <w:jc w:val="center"/>
        <w:rPr>
          <w:rFonts w:ascii="Arial" w:hAnsi="Arial" w:cs="Arial"/>
          <w:b/>
          <w:bCs/>
          <w:sz w:val="28"/>
        </w:rPr>
      </w:pPr>
      <w:r>
        <w:rPr>
          <w:rFonts w:ascii="Arial" w:hAnsi="Arial" w:cs="Arial"/>
          <w:b/>
          <w:bCs/>
          <w:sz w:val="28"/>
        </w:rPr>
        <w:t>This is optional.</w:t>
      </w:r>
    </w:p>
    <w:p w14:paraId="069E73DC" w14:textId="77777777" w:rsidR="00695BCF" w:rsidRDefault="00695BCF"/>
    <w:p w14:paraId="07CF710D" w14:textId="77777777" w:rsidR="00695BCF" w:rsidRDefault="00695BCF">
      <w:r>
        <w:t xml:space="preserve">Do not submit multiple forms for the same event.  Sessions may be submitted for review one time only.  </w:t>
      </w:r>
    </w:p>
    <w:p w14:paraId="3C30C70E" w14:textId="77777777" w:rsidR="00695BCF" w:rsidRDefault="00695BCF"/>
    <w:p w14:paraId="36513AEE" w14:textId="77777777" w:rsidR="00695BCF" w:rsidRDefault="00695BCF">
      <w:pPr>
        <w:jc w:val="center"/>
        <w:rPr>
          <w:rFonts w:ascii="Arial" w:hAnsi="Arial" w:cs="Arial"/>
        </w:rPr>
      </w:pPr>
      <w:r>
        <w:rPr>
          <w:rFonts w:ascii="Arial" w:hAnsi="Arial" w:cs="Arial"/>
        </w:rPr>
        <w:t>TYPE or PRINT USING AN INK PEN</w:t>
      </w:r>
    </w:p>
    <w:p w14:paraId="654E83F1" w14:textId="77777777" w:rsidR="00695BCF" w:rsidRDefault="00695BCF"/>
    <w:p w14:paraId="10289955" w14:textId="77777777" w:rsidR="00695BCF" w:rsidRDefault="00695BCF" w:rsidP="00FB34BE">
      <w:pPr>
        <w:spacing w:line="480" w:lineRule="auto"/>
        <w:rPr>
          <w:u w:val="single"/>
        </w:rPr>
      </w:pPr>
      <w:r>
        <w:t xml:space="preserve">Contact name: </w:t>
      </w:r>
      <w:r>
        <w:rPr>
          <w:u w:val="single"/>
        </w:rPr>
        <w:tab/>
      </w:r>
      <w:r>
        <w:rPr>
          <w:u w:val="single"/>
        </w:rPr>
        <w:tab/>
      </w:r>
      <w:r>
        <w:rPr>
          <w:u w:val="single"/>
        </w:rPr>
        <w:tab/>
      </w:r>
      <w:r>
        <w:rPr>
          <w:u w:val="single"/>
        </w:rPr>
        <w:tab/>
      </w:r>
      <w:r>
        <w:rPr>
          <w:u w:val="single"/>
        </w:rPr>
        <w:tab/>
      </w:r>
      <w:r w:rsidR="00FB34BE">
        <w:rPr>
          <w:u w:val="single"/>
        </w:rPr>
        <w:tab/>
      </w:r>
      <w:r>
        <w:rPr>
          <w:u w:val="single"/>
        </w:rPr>
        <w:tab/>
      </w:r>
    </w:p>
    <w:p w14:paraId="008F111F" w14:textId="77777777" w:rsidR="00695BCF" w:rsidRDefault="00695BCF" w:rsidP="00FB34BE">
      <w:pPr>
        <w:spacing w:line="480" w:lineRule="auto"/>
        <w:rPr>
          <w:u w:val="single"/>
        </w:rPr>
      </w:pPr>
      <w:r>
        <w:t>Daytime phone number:</w:t>
      </w:r>
      <w:r>
        <w:rPr>
          <w:u w:val="single"/>
        </w:rPr>
        <w:t xml:space="preserve"> </w:t>
      </w:r>
      <w:r>
        <w:rPr>
          <w:u w:val="single"/>
        </w:rPr>
        <w:tab/>
      </w:r>
      <w:r>
        <w:rPr>
          <w:u w:val="single"/>
        </w:rPr>
        <w:tab/>
      </w:r>
      <w:r>
        <w:rPr>
          <w:u w:val="single"/>
        </w:rPr>
        <w:tab/>
      </w:r>
      <w:r>
        <w:rPr>
          <w:u w:val="single"/>
        </w:rPr>
        <w:tab/>
      </w:r>
      <w:r w:rsidR="00FB34BE">
        <w:rPr>
          <w:u w:val="single"/>
        </w:rPr>
        <w:tab/>
      </w:r>
      <w:r>
        <w:rPr>
          <w:u w:val="single"/>
        </w:rPr>
        <w:tab/>
      </w:r>
    </w:p>
    <w:p w14:paraId="0B90916E" w14:textId="77777777" w:rsidR="00695BCF" w:rsidRDefault="00695BCF" w:rsidP="00FB34BE">
      <w:pPr>
        <w:spacing w:line="480" w:lineRule="auto"/>
        <w:rPr>
          <w:u w:val="single"/>
        </w:rPr>
      </w:pPr>
      <w:r>
        <w:t xml:space="preserve">Email address: </w:t>
      </w:r>
      <w:r>
        <w:rPr>
          <w:u w:val="single"/>
        </w:rPr>
        <w:tab/>
      </w:r>
      <w:r>
        <w:rPr>
          <w:u w:val="single"/>
        </w:rPr>
        <w:tab/>
      </w:r>
      <w:r>
        <w:rPr>
          <w:u w:val="single"/>
        </w:rPr>
        <w:tab/>
      </w:r>
      <w:r>
        <w:rPr>
          <w:u w:val="single"/>
        </w:rPr>
        <w:tab/>
      </w:r>
      <w:r>
        <w:rPr>
          <w:u w:val="single"/>
        </w:rPr>
        <w:tab/>
      </w:r>
      <w:r w:rsidR="00FB34BE">
        <w:rPr>
          <w:u w:val="single"/>
        </w:rPr>
        <w:tab/>
      </w:r>
      <w:r>
        <w:rPr>
          <w:u w:val="single"/>
        </w:rPr>
        <w:tab/>
      </w:r>
    </w:p>
    <w:p w14:paraId="4427E129" w14:textId="77777777" w:rsidR="001E7A63" w:rsidRDefault="001E7A63">
      <w:pPr>
        <w:spacing w:line="360" w:lineRule="auto"/>
      </w:pPr>
    </w:p>
    <w:p w14:paraId="48F5A9B7" w14:textId="77777777" w:rsidR="000101F2" w:rsidRPr="00E21051" w:rsidRDefault="000101F2" w:rsidP="0037754D">
      <w:pPr>
        <w:spacing w:line="360" w:lineRule="auto"/>
        <w:rPr>
          <w:b/>
        </w:rPr>
      </w:pPr>
      <w:r w:rsidRPr="000101F2">
        <w:rPr>
          <w:b/>
        </w:rPr>
        <w:t xml:space="preserve">Circle </w:t>
      </w:r>
      <w:r w:rsidR="007560EF">
        <w:rPr>
          <w:b/>
        </w:rPr>
        <w:t xml:space="preserve">or highlight </w:t>
      </w:r>
      <w:r w:rsidRPr="000101F2">
        <w:rPr>
          <w:b/>
        </w:rPr>
        <w:t>one:</w:t>
      </w:r>
      <w:r>
        <w:t xml:space="preserve">  </w:t>
      </w:r>
      <w:r w:rsidR="0037754D">
        <w:tab/>
      </w:r>
      <w:r>
        <w:t xml:space="preserve"> In-person session </w:t>
      </w:r>
      <w:r>
        <w:tab/>
      </w:r>
      <w:r w:rsidR="0037754D">
        <w:tab/>
      </w:r>
      <w:r w:rsidRPr="0008082B">
        <w:t xml:space="preserve">Online/Web Session </w:t>
      </w:r>
    </w:p>
    <w:p w14:paraId="137C9C1D" w14:textId="77777777" w:rsidR="000101F2" w:rsidRDefault="000101F2">
      <w:pPr>
        <w:spacing w:line="360" w:lineRule="auto"/>
      </w:pPr>
    </w:p>
    <w:p w14:paraId="2E7DB4B7" w14:textId="77777777" w:rsidR="00695BCF" w:rsidRDefault="001E7A63" w:rsidP="00FB34BE">
      <w:pPr>
        <w:spacing w:line="480" w:lineRule="auto"/>
        <w:rPr>
          <w:u w:val="single"/>
        </w:rPr>
      </w:pPr>
      <w:r>
        <w:t>Update/Conf</w:t>
      </w:r>
      <w:r w:rsidR="003E25B8">
        <w:t>.</w:t>
      </w:r>
      <w:r>
        <w:t xml:space="preserve"> </w:t>
      </w:r>
      <w:r w:rsidR="00695BCF">
        <w:t>name</w:t>
      </w:r>
      <w:r w:rsidR="001B7E01">
        <w:t xml:space="preserve"> (if applicable)</w:t>
      </w:r>
      <w:r w:rsidR="00695BCF">
        <w:t xml:space="preserve">: </w:t>
      </w:r>
      <w:r w:rsidR="00695BCF">
        <w:rPr>
          <w:u w:val="single"/>
        </w:rPr>
        <w:tab/>
      </w:r>
      <w:r w:rsidR="0008082B">
        <w:rPr>
          <w:u w:val="single"/>
        </w:rPr>
        <w:tab/>
      </w:r>
      <w:r w:rsidR="003E25B8">
        <w:rPr>
          <w:u w:val="single"/>
        </w:rPr>
        <w:tab/>
      </w:r>
      <w:r w:rsidR="0008082B">
        <w:rPr>
          <w:u w:val="single"/>
        </w:rPr>
        <w:tab/>
      </w:r>
      <w:r w:rsidR="0008082B">
        <w:rPr>
          <w:u w:val="single"/>
        </w:rPr>
        <w:tab/>
      </w:r>
      <w:r w:rsidR="00695BCF">
        <w:rPr>
          <w:u w:val="single"/>
        </w:rPr>
        <w:tab/>
      </w:r>
      <w:r w:rsidR="00695BCF">
        <w:rPr>
          <w:u w:val="single"/>
        </w:rPr>
        <w:tab/>
      </w:r>
      <w:r w:rsidR="00695BCF">
        <w:rPr>
          <w:u w:val="single"/>
        </w:rPr>
        <w:tab/>
      </w:r>
    </w:p>
    <w:p w14:paraId="278AA274" w14:textId="77777777" w:rsidR="00695BCF" w:rsidRDefault="00695BCF" w:rsidP="00FB34BE">
      <w:pPr>
        <w:spacing w:line="480" w:lineRule="auto"/>
        <w:rPr>
          <w:u w:val="single"/>
        </w:rPr>
      </w:pPr>
      <w:r>
        <w:t xml:space="preserve">Target audience: </w:t>
      </w:r>
      <w:r>
        <w:rPr>
          <w:u w:val="single"/>
        </w:rPr>
        <w:tab/>
      </w:r>
      <w:r w:rsidR="0008082B">
        <w:rPr>
          <w:u w:val="single"/>
        </w:rPr>
        <w:tab/>
      </w:r>
      <w:r w:rsidR="001E7A63">
        <w:rPr>
          <w:u w:val="single"/>
        </w:rPr>
        <w:tab/>
      </w:r>
      <w:r w:rsidR="001E7A63">
        <w:rPr>
          <w:u w:val="single"/>
        </w:rPr>
        <w:tab/>
      </w:r>
      <w:r w:rsidR="001E7A63">
        <w:rPr>
          <w:u w:val="single"/>
        </w:rPr>
        <w:tab/>
      </w:r>
      <w:r w:rsidR="00FB34BE">
        <w:rPr>
          <w:u w:val="single"/>
        </w:rPr>
        <w:tab/>
      </w:r>
      <w:r w:rsidR="001E7A63">
        <w:rPr>
          <w:u w:val="single"/>
        </w:rPr>
        <w:tab/>
      </w:r>
    </w:p>
    <w:p w14:paraId="0C870B0B" w14:textId="77777777" w:rsidR="00695BCF" w:rsidRDefault="00695BCF" w:rsidP="00FB34BE">
      <w:pPr>
        <w:spacing w:line="480" w:lineRule="auto"/>
        <w:rPr>
          <w:u w:val="single"/>
        </w:rPr>
      </w:pPr>
      <w:r>
        <w:t xml:space="preserve">Date of </w:t>
      </w:r>
      <w:r w:rsidR="001E7A63">
        <w:t>update</w:t>
      </w:r>
      <w:r>
        <w:t xml:space="preserve">: </w:t>
      </w:r>
      <w:r>
        <w:rPr>
          <w:u w:val="single"/>
        </w:rPr>
        <w:tab/>
      </w:r>
      <w:r w:rsidR="0008082B">
        <w:rPr>
          <w:u w:val="single"/>
        </w:rPr>
        <w:tab/>
      </w:r>
      <w:r>
        <w:rPr>
          <w:u w:val="single"/>
        </w:rPr>
        <w:tab/>
      </w:r>
      <w:r>
        <w:rPr>
          <w:u w:val="single"/>
        </w:rPr>
        <w:tab/>
      </w:r>
      <w:r>
        <w:rPr>
          <w:u w:val="single"/>
        </w:rPr>
        <w:tab/>
      </w:r>
      <w:r w:rsidR="00FB34BE">
        <w:rPr>
          <w:u w:val="single"/>
        </w:rPr>
        <w:tab/>
      </w:r>
      <w:r>
        <w:rPr>
          <w:u w:val="single"/>
        </w:rPr>
        <w:tab/>
      </w:r>
    </w:p>
    <w:p w14:paraId="33BF62BD" w14:textId="77777777" w:rsidR="00695BCF" w:rsidRPr="001E7A63" w:rsidRDefault="001E7A63" w:rsidP="00FB34BE">
      <w:pPr>
        <w:spacing w:line="480" w:lineRule="auto"/>
        <w:rPr>
          <w:u w:val="single"/>
        </w:rPr>
      </w:pPr>
      <w:r>
        <w:t xml:space="preserve">City/State of update: </w:t>
      </w:r>
      <w:r>
        <w:rPr>
          <w:u w:val="single"/>
        </w:rPr>
        <w:tab/>
      </w:r>
      <w:r>
        <w:rPr>
          <w:u w:val="single"/>
        </w:rPr>
        <w:tab/>
      </w:r>
      <w:r>
        <w:rPr>
          <w:u w:val="single"/>
        </w:rPr>
        <w:tab/>
      </w:r>
      <w:r>
        <w:rPr>
          <w:u w:val="single"/>
        </w:rPr>
        <w:tab/>
      </w:r>
      <w:r>
        <w:rPr>
          <w:u w:val="single"/>
        </w:rPr>
        <w:tab/>
      </w:r>
      <w:r w:rsidR="00FB34BE">
        <w:rPr>
          <w:u w:val="single"/>
        </w:rPr>
        <w:tab/>
      </w:r>
      <w:r>
        <w:rPr>
          <w:u w:val="single"/>
        </w:rPr>
        <w:tab/>
      </w:r>
    </w:p>
    <w:p w14:paraId="503BB9E9" w14:textId="77777777" w:rsidR="00695BCF" w:rsidRDefault="00695BCF" w:rsidP="001E7A63">
      <w:pPr>
        <w:spacing w:after="240"/>
        <w:rPr>
          <w:u w:val="single"/>
        </w:rPr>
      </w:pPr>
      <w:r>
        <w:t xml:space="preserve">How will proof of attendance be provided to attendees? </w:t>
      </w:r>
      <w:r w:rsidR="001E7A63">
        <w:t>(required)</w:t>
      </w:r>
    </w:p>
    <w:p w14:paraId="1E5803E7" w14:textId="77777777" w:rsidR="0008082B" w:rsidRDefault="0008082B">
      <w:pPr>
        <w:jc w:val="center"/>
        <w:rPr>
          <w:sz w:val="28"/>
        </w:rPr>
      </w:pPr>
    </w:p>
    <w:p w14:paraId="319A69BE" w14:textId="77777777" w:rsidR="00695BCF" w:rsidRDefault="00695BCF">
      <w:pPr>
        <w:jc w:val="center"/>
        <w:rPr>
          <w:sz w:val="28"/>
        </w:rPr>
      </w:pPr>
    </w:p>
    <w:p w14:paraId="0BD77A0A" w14:textId="77777777" w:rsidR="001E7A63" w:rsidRPr="00CB22C4" w:rsidRDefault="001E7A63" w:rsidP="00CB22C4">
      <w:pPr>
        <w:pStyle w:val="BodyText"/>
      </w:pPr>
      <w:r>
        <w:t xml:space="preserve">Please submit </w:t>
      </w:r>
      <w:r w:rsidR="002865CD">
        <w:t xml:space="preserve">at </w:t>
      </w:r>
      <w:r w:rsidR="002865CD" w:rsidRPr="00BE6F50">
        <w:rPr>
          <w:b/>
        </w:rPr>
        <w:t xml:space="preserve">least </w:t>
      </w:r>
      <w:r w:rsidR="00BE6F50" w:rsidRPr="00BE6F50">
        <w:rPr>
          <w:b/>
        </w:rPr>
        <w:t>2 weeks</w:t>
      </w:r>
      <w:r w:rsidR="00BE6F50">
        <w:t xml:space="preserve"> </w:t>
      </w:r>
      <w:r w:rsidR="00695BCF">
        <w:t>before the event</w:t>
      </w:r>
      <w:r>
        <w:t xml:space="preserve"> to allow adequate time for review.</w:t>
      </w:r>
      <w:r w:rsidR="00695BCF">
        <w:t xml:space="preserve">  </w:t>
      </w:r>
      <w:r>
        <w:rPr>
          <w:sz w:val="28"/>
        </w:rPr>
        <w:t>Applications</w:t>
      </w:r>
      <w:r w:rsidR="00695BCF">
        <w:rPr>
          <w:sz w:val="28"/>
        </w:rPr>
        <w:t xml:space="preserve"> will be </w:t>
      </w:r>
      <w:r w:rsidR="00CB22C4">
        <w:rPr>
          <w:sz w:val="28"/>
        </w:rPr>
        <w:t>reviewed,</w:t>
      </w:r>
      <w:r w:rsidR="00695BCF">
        <w:rPr>
          <w:sz w:val="28"/>
        </w:rPr>
        <w:t xml:space="preserve"> and a response will usually be provided within </w:t>
      </w:r>
      <w:r w:rsidR="00BE6F50">
        <w:rPr>
          <w:sz w:val="28"/>
        </w:rPr>
        <w:t>three (3)</w:t>
      </w:r>
      <w:r w:rsidR="00695BCF">
        <w:rPr>
          <w:sz w:val="28"/>
        </w:rPr>
        <w:t xml:space="preserve"> business days</w:t>
      </w:r>
      <w:r>
        <w:rPr>
          <w:sz w:val="28"/>
        </w:rPr>
        <w:t xml:space="preserve"> by</w:t>
      </w:r>
      <w:r w:rsidR="0036742E">
        <w:rPr>
          <w:sz w:val="28"/>
        </w:rPr>
        <w:t xml:space="preserve"> email</w:t>
      </w:r>
      <w:r w:rsidR="00695BCF">
        <w:rPr>
          <w:sz w:val="28"/>
        </w:rPr>
        <w:t>.</w:t>
      </w:r>
      <w:r w:rsidR="00BE6F50">
        <w:rPr>
          <w:sz w:val="28"/>
        </w:rPr>
        <w:t xml:space="preserve"> </w:t>
      </w:r>
    </w:p>
    <w:p w14:paraId="64718734" w14:textId="77777777" w:rsidR="00FB34BE" w:rsidRDefault="00FB34BE">
      <w:pPr>
        <w:jc w:val="center"/>
        <w:rPr>
          <w:sz w:val="28"/>
        </w:rPr>
      </w:pPr>
    </w:p>
    <w:p w14:paraId="725CD138" w14:textId="77777777" w:rsidR="00CB22C4" w:rsidRDefault="00CB22C4" w:rsidP="00CB22C4">
      <w:pPr>
        <w:pStyle w:val="BodyText"/>
        <w:jc w:val="left"/>
        <w:rPr>
          <w:sz w:val="24"/>
        </w:rPr>
      </w:pPr>
      <w:r w:rsidRPr="00CB22C4">
        <w:rPr>
          <w:sz w:val="24"/>
        </w:rPr>
        <w:t>Note: The assigned Event ID may be used for 1 year from the date of the initial workshop or update. To use the same event ID, the original agenda must be followed, and the content reviewed, updated if necessary. Send Safe Kids an email (email address is on preapproval application) with the Event ID, date, city/state and confirm the content has been reviewed. This assures CEU content is current technical information that will build upon the skills of certified technicians as they prepare for recertification.</w:t>
      </w:r>
    </w:p>
    <w:p w14:paraId="6DD350CB" w14:textId="77777777" w:rsidR="00CB22C4" w:rsidRPr="00CB22C4" w:rsidRDefault="00CB22C4" w:rsidP="00CB22C4">
      <w:pPr>
        <w:pStyle w:val="BodyText"/>
        <w:jc w:val="left"/>
        <w:rPr>
          <w:sz w:val="24"/>
        </w:rPr>
      </w:pPr>
    </w:p>
    <w:p w14:paraId="5ECF7AE6" w14:textId="77777777" w:rsidR="00072638" w:rsidRDefault="00FB34BE" w:rsidP="00FB34BE">
      <w:pPr>
        <w:pStyle w:val="BodyText"/>
        <w:rPr>
          <w:b/>
        </w:rPr>
      </w:pPr>
      <w:r>
        <w:t>Complete this application and submit by</w:t>
      </w:r>
      <w:r w:rsidRPr="00E41A4A">
        <w:rPr>
          <w:b/>
        </w:rPr>
        <w:t xml:space="preserve"> </w:t>
      </w:r>
    </w:p>
    <w:p w14:paraId="58AAACD5" w14:textId="0D02067E" w:rsidR="001E7A63" w:rsidRPr="00CB22C4" w:rsidRDefault="00FB34BE" w:rsidP="00CB22C4">
      <w:pPr>
        <w:pStyle w:val="BodyText"/>
      </w:pPr>
      <w:r>
        <w:t>email to</w:t>
      </w:r>
      <w:r w:rsidR="00AB7B77">
        <w:t>:</w:t>
      </w:r>
      <w:r>
        <w:t xml:space="preserve"> </w:t>
      </w:r>
      <w:r w:rsidR="002A4D7B">
        <w:rPr>
          <w:b/>
        </w:rPr>
        <w:t>training</w:t>
      </w:r>
      <w:r w:rsidRPr="00E41A4A">
        <w:rPr>
          <w:b/>
        </w:rPr>
        <w:t>@safekids.or</w:t>
      </w:r>
      <w:r w:rsidR="00DD4684">
        <w:rPr>
          <w:b/>
        </w:rPr>
        <w:t>g</w:t>
      </w:r>
    </w:p>
    <w:p w14:paraId="26B55B12" w14:textId="77777777" w:rsidR="00695BCF" w:rsidRDefault="00695BCF">
      <w:pPr>
        <w:pStyle w:val="Heading1"/>
      </w:pPr>
      <w:r>
        <w:br w:type="page"/>
      </w:r>
      <w:r w:rsidR="00747EE1">
        <w:lastRenderedPageBreak/>
        <w:t xml:space="preserve">Technical </w:t>
      </w:r>
      <w:r w:rsidR="001E7A63">
        <w:t>Update</w:t>
      </w:r>
      <w:r>
        <w:t xml:space="preserve"> Information Page</w:t>
      </w:r>
    </w:p>
    <w:p w14:paraId="16738667" w14:textId="77777777" w:rsidR="00747EE1" w:rsidRDefault="00747EE1" w:rsidP="004F008F">
      <w:pPr>
        <w:ind w:left="-720" w:right="-270"/>
      </w:pPr>
    </w:p>
    <w:p w14:paraId="68F7CE1F" w14:textId="77777777" w:rsidR="006D61D2" w:rsidRDefault="00747EE1" w:rsidP="005C1A31">
      <w:pPr>
        <w:ind w:left="-720" w:right="-270"/>
        <w:rPr>
          <w:sz w:val="22"/>
          <w:szCs w:val="22"/>
        </w:rPr>
      </w:pPr>
      <w:r w:rsidRPr="007560EF">
        <w:rPr>
          <w:sz w:val="22"/>
          <w:szCs w:val="22"/>
        </w:rPr>
        <w:t xml:space="preserve">Safe Kids reviews sessions based on the session description and </w:t>
      </w:r>
      <w:r w:rsidR="007560EF" w:rsidRPr="007560EF">
        <w:rPr>
          <w:sz w:val="22"/>
          <w:szCs w:val="22"/>
        </w:rPr>
        <w:t>time as</w:t>
      </w:r>
      <w:r w:rsidR="00704BC9" w:rsidRPr="007560EF">
        <w:rPr>
          <w:sz w:val="22"/>
          <w:szCs w:val="22"/>
        </w:rPr>
        <w:t xml:space="preserve"> submitted</w:t>
      </w:r>
      <w:r w:rsidRPr="007560EF">
        <w:rPr>
          <w:sz w:val="22"/>
          <w:szCs w:val="22"/>
        </w:rPr>
        <w:t xml:space="preserve">. </w:t>
      </w:r>
      <w:r w:rsidRPr="002B5726">
        <w:rPr>
          <w:sz w:val="22"/>
          <w:szCs w:val="22"/>
          <w:highlight w:val="yellow"/>
        </w:rPr>
        <w:t>T</w:t>
      </w:r>
      <w:r w:rsidR="00D371A5" w:rsidRPr="002B5726">
        <w:rPr>
          <w:sz w:val="22"/>
          <w:szCs w:val="22"/>
          <w:highlight w:val="yellow"/>
        </w:rPr>
        <w:t>o</w:t>
      </w:r>
      <w:r w:rsidR="00704BC9" w:rsidRPr="002B5726">
        <w:rPr>
          <w:sz w:val="22"/>
          <w:szCs w:val="22"/>
          <w:highlight w:val="yellow"/>
        </w:rPr>
        <w:t xml:space="preserve"> ensure </w:t>
      </w:r>
      <w:r w:rsidRPr="002B5726">
        <w:rPr>
          <w:sz w:val="22"/>
          <w:szCs w:val="22"/>
          <w:highlight w:val="yellow"/>
        </w:rPr>
        <w:t xml:space="preserve">appropriate assessment on </w:t>
      </w:r>
      <w:r w:rsidR="00704BC9" w:rsidRPr="002B5726">
        <w:rPr>
          <w:sz w:val="22"/>
          <w:szCs w:val="22"/>
          <w:highlight w:val="yellow"/>
        </w:rPr>
        <w:t xml:space="preserve">CEU eligibility, please provide </w:t>
      </w:r>
      <w:r w:rsidR="007560EF" w:rsidRPr="002B5726">
        <w:rPr>
          <w:sz w:val="22"/>
          <w:szCs w:val="22"/>
          <w:highlight w:val="yellow"/>
        </w:rPr>
        <w:t xml:space="preserve">clear </w:t>
      </w:r>
      <w:r w:rsidR="00704BC9" w:rsidRPr="002B5726">
        <w:rPr>
          <w:sz w:val="22"/>
          <w:szCs w:val="22"/>
          <w:highlight w:val="yellow"/>
        </w:rPr>
        <w:t xml:space="preserve">details of </w:t>
      </w:r>
      <w:r w:rsidR="00704BC9" w:rsidRPr="002B5726">
        <w:rPr>
          <w:b/>
          <w:sz w:val="22"/>
          <w:szCs w:val="22"/>
          <w:highlight w:val="yellow"/>
        </w:rPr>
        <w:t>technical content</w:t>
      </w:r>
      <w:r w:rsidR="007560EF" w:rsidRPr="002B5726">
        <w:rPr>
          <w:b/>
          <w:sz w:val="22"/>
          <w:szCs w:val="22"/>
          <w:highlight w:val="yellow"/>
        </w:rPr>
        <w:t>.</w:t>
      </w:r>
      <w:r w:rsidR="00704BC9" w:rsidRPr="007560EF">
        <w:rPr>
          <w:sz w:val="22"/>
          <w:szCs w:val="22"/>
        </w:rPr>
        <w:t xml:space="preserve"> </w:t>
      </w:r>
    </w:p>
    <w:p w14:paraId="05AB57A7" w14:textId="77777777" w:rsidR="006D61D2" w:rsidRDefault="006D61D2" w:rsidP="004F008F">
      <w:pPr>
        <w:ind w:left="-720" w:right="-270"/>
        <w:rPr>
          <w:sz w:val="22"/>
          <w:szCs w:val="22"/>
        </w:rPr>
      </w:pPr>
    </w:p>
    <w:p w14:paraId="194E53B9" w14:textId="77777777" w:rsidR="001E7A63" w:rsidRDefault="00704BC9" w:rsidP="004F008F">
      <w:pPr>
        <w:ind w:left="-720" w:right="-270"/>
        <w:rPr>
          <w:sz w:val="22"/>
          <w:szCs w:val="22"/>
        </w:rPr>
      </w:pPr>
      <w:r w:rsidRPr="007560EF">
        <w:rPr>
          <w:sz w:val="22"/>
          <w:szCs w:val="22"/>
        </w:rPr>
        <w:t>Improving CPS technical knowledge is the core requirement for CEUs to count toward recertification. Examples include instruction in the latest LATCH technology, and attending CR manufacturer workshops/product updates, a CPS panel at conferences, vehicle manufacturer workshops, and vehicle safety features specific to occupant protection.</w:t>
      </w:r>
      <w:r w:rsidR="00D371A5" w:rsidRPr="007560EF">
        <w:rPr>
          <w:sz w:val="22"/>
          <w:szCs w:val="22"/>
        </w:rPr>
        <w:t xml:space="preserve"> Additional information on CEUs can be found at </w:t>
      </w:r>
      <w:hyperlink r:id="rId7" w:history="1">
        <w:r w:rsidR="00D371A5" w:rsidRPr="007560EF">
          <w:rPr>
            <w:rStyle w:val="Hyperlink"/>
            <w:sz w:val="22"/>
            <w:szCs w:val="22"/>
          </w:rPr>
          <w:t>Continuing Ed Units</w:t>
        </w:r>
      </w:hyperlink>
      <w:r w:rsidR="00D371A5" w:rsidRPr="007560EF">
        <w:rPr>
          <w:sz w:val="22"/>
          <w:szCs w:val="22"/>
        </w:rPr>
        <w:t xml:space="preserve">. </w:t>
      </w:r>
    </w:p>
    <w:p w14:paraId="6CEEA091" w14:textId="77777777" w:rsidR="006F4AF5" w:rsidRDefault="006F4AF5" w:rsidP="004F008F">
      <w:pPr>
        <w:ind w:left="-720" w:right="-270"/>
        <w:rPr>
          <w:sz w:val="22"/>
          <w:szCs w:val="22"/>
        </w:rPr>
      </w:pPr>
    </w:p>
    <w:p w14:paraId="1992DC01" w14:textId="77777777" w:rsidR="006F4AF5" w:rsidRPr="007560EF" w:rsidRDefault="006F4AF5" w:rsidP="004F008F">
      <w:pPr>
        <w:ind w:left="-720" w:right="-270"/>
        <w:rPr>
          <w:sz w:val="22"/>
          <w:szCs w:val="22"/>
        </w:rPr>
      </w:pPr>
      <w:r>
        <w:rPr>
          <w:sz w:val="22"/>
          <w:szCs w:val="22"/>
        </w:rPr>
        <w:t>Examples:</w:t>
      </w:r>
    </w:p>
    <w:p w14:paraId="320ED99F" w14:textId="77777777" w:rsidR="00747EE1" w:rsidRPr="007560EF" w:rsidRDefault="00747EE1" w:rsidP="004F008F">
      <w:pPr>
        <w:ind w:left="-720" w:right="-270"/>
        <w:rPr>
          <w:sz w:val="22"/>
          <w:szCs w:val="22"/>
        </w:rPr>
      </w:pPr>
    </w:p>
    <w:p w14:paraId="7EBF78A2" w14:textId="77777777" w:rsidR="00747EE1" w:rsidRPr="007560EF" w:rsidRDefault="00747EE1" w:rsidP="004F008F">
      <w:pPr>
        <w:numPr>
          <w:ilvl w:val="0"/>
          <w:numId w:val="13"/>
        </w:numPr>
        <w:ind w:right="-270"/>
        <w:rPr>
          <w:sz w:val="22"/>
          <w:szCs w:val="22"/>
        </w:rPr>
      </w:pPr>
      <w:r w:rsidRPr="007560EF">
        <w:rPr>
          <w:sz w:val="22"/>
          <w:szCs w:val="22"/>
        </w:rPr>
        <w:t>A session called “New Car Seats” – 60 min is obviously new CPS technical content would be approved for 1 CEU</w:t>
      </w:r>
    </w:p>
    <w:p w14:paraId="1283D0D2" w14:textId="77777777" w:rsidR="006D61D2" w:rsidRDefault="00747EE1" w:rsidP="006D61D2">
      <w:pPr>
        <w:numPr>
          <w:ilvl w:val="0"/>
          <w:numId w:val="13"/>
        </w:numPr>
        <w:ind w:right="-270"/>
        <w:rPr>
          <w:sz w:val="22"/>
          <w:szCs w:val="22"/>
        </w:rPr>
      </w:pPr>
      <w:r w:rsidRPr="007560EF">
        <w:rPr>
          <w:sz w:val="22"/>
          <w:szCs w:val="22"/>
        </w:rPr>
        <w:t>A session called “Automated Vehicles” – 60 min is not obviously covering new vehicle technology. Details, such as how much time is expected to go over collision avoidance technology (CEU-eligible) vs general discussion of “drivers” (not CEU-eligible), would provide much-needed detail.</w:t>
      </w:r>
    </w:p>
    <w:p w14:paraId="65EEC667" w14:textId="77777777" w:rsidR="006D61D2" w:rsidRPr="006D61D2" w:rsidRDefault="006D61D2" w:rsidP="006D61D2">
      <w:pPr>
        <w:numPr>
          <w:ilvl w:val="0"/>
          <w:numId w:val="13"/>
        </w:numPr>
        <w:ind w:right="-360"/>
        <w:rPr>
          <w:sz w:val="22"/>
          <w:szCs w:val="22"/>
        </w:rPr>
      </w:pPr>
      <w:r>
        <w:rPr>
          <w:sz w:val="22"/>
          <w:szCs w:val="22"/>
        </w:rPr>
        <w:t xml:space="preserve">A good example of technical content: </w:t>
      </w:r>
      <w:r w:rsidRPr="005C1A31">
        <w:rPr>
          <w:sz w:val="22"/>
          <w:szCs w:val="22"/>
        </w:rPr>
        <w:t>Transition from Booster to Belt (1 CEU)</w:t>
      </w:r>
      <w:r>
        <w:rPr>
          <w:sz w:val="22"/>
          <w:szCs w:val="22"/>
        </w:rPr>
        <w:t xml:space="preserve"> </w:t>
      </w:r>
      <w:r w:rsidRPr="006D61D2">
        <w:rPr>
          <w:sz w:val="22"/>
          <w:szCs w:val="22"/>
        </w:rPr>
        <w:t>Time: 9:15 am – 10:15 am</w:t>
      </w:r>
      <w:r>
        <w:rPr>
          <w:sz w:val="22"/>
          <w:szCs w:val="22"/>
        </w:rPr>
        <w:t xml:space="preserve"> </w:t>
      </w:r>
      <w:r w:rsidRPr="006D61D2">
        <w:rPr>
          <w:sz w:val="22"/>
          <w:szCs w:val="22"/>
        </w:rPr>
        <w:t>In this session Technicians will learn about injury mechanisms associated with a child using an adult seat belt.</w:t>
      </w:r>
    </w:p>
    <w:p w14:paraId="143E4D84" w14:textId="77777777" w:rsidR="00747EE1" w:rsidRPr="007560EF" w:rsidRDefault="00747EE1" w:rsidP="004F008F">
      <w:pPr>
        <w:ind w:left="-720" w:right="-270"/>
        <w:rPr>
          <w:sz w:val="22"/>
          <w:szCs w:val="22"/>
        </w:rPr>
      </w:pPr>
    </w:p>
    <w:p w14:paraId="4D7EEC1C" w14:textId="4E049FBC" w:rsidR="0008082B" w:rsidRDefault="00747EE1" w:rsidP="00DB0AE6">
      <w:pPr>
        <w:ind w:left="-720" w:right="-270"/>
        <w:rPr>
          <w:sz w:val="22"/>
          <w:szCs w:val="22"/>
        </w:rPr>
      </w:pPr>
      <w:r w:rsidRPr="007560EF">
        <w:rPr>
          <w:sz w:val="22"/>
          <w:szCs w:val="22"/>
        </w:rPr>
        <w:t>Unsure? Contac</w:t>
      </w:r>
      <w:r w:rsidR="00DB0AE6">
        <w:rPr>
          <w:sz w:val="22"/>
          <w:szCs w:val="22"/>
        </w:rPr>
        <w:t xml:space="preserve">t </w:t>
      </w:r>
      <w:hyperlink r:id="rId8" w:history="1">
        <w:r w:rsidR="003C17E5">
          <w:rPr>
            <w:rStyle w:val="Hyperlink"/>
            <w:sz w:val="22"/>
            <w:szCs w:val="22"/>
          </w:rPr>
          <w:t>training@safekids.org</w:t>
        </w:r>
      </w:hyperlink>
    </w:p>
    <w:p w14:paraId="764339BC" w14:textId="77777777" w:rsidR="00DB0AE6" w:rsidRDefault="00DB0AE6" w:rsidP="00DB0AE6">
      <w:pPr>
        <w:ind w:left="-720" w:right="-270"/>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AB5870" w14:paraId="4B28FB90" w14:textId="77777777" w:rsidTr="006D61D2">
        <w:trPr>
          <w:trHeight w:val="5480"/>
        </w:trPr>
        <w:tc>
          <w:tcPr>
            <w:tcW w:w="9531" w:type="dxa"/>
          </w:tcPr>
          <w:p w14:paraId="1934D62D" w14:textId="77777777" w:rsidR="00AB5870" w:rsidRPr="005760BB" w:rsidRDefault="00AB5870" w:rsidP="009746CD">
            <w:pPr>
              <w:rPr>
                <w:b/>
                <w:sz w:val="28"/>
              </w:rPr>
            </w:pPr>
            <w:r w:rsidRPr="00AB5870">
              <w:rPr>
                <w:sz w:val="28"/>
              </w:rPr>
              <w:t xml:space="preserve">Please provide a </w:t>
            </w:r>
            <w:r w:rsidRPr="00AB5870">
              <w:rPr>
                <w:b/>
                <w:sz w:val="28"/>
              </w:rPr>
              <w:t>detailed agenda</w:t>
            </w:r>
            <w:r w:rsidRPr="00AB5870">
              <w:rPr>
                <w:sz w:val="28"/>
              </w:rPr>
              <w:t xml:space="preserve"> with times</w:t>
            </w:r>
            <w:r w:rsidR="00D542D7">
              <w:rPr>
                <w:sz w:val="28"/>
              </w:rPr>
              <w:t>, breaks</w:t>
            </w:r>
            <w:r w:rsidRPr="00AB5870">
              <w:rPr>
                <w:sz w:val="28"/>
              </w:rPr>
              <w:t xml:space="preserve"> and </w:t>
            </w:r>
            <w:r w:rsidR="00D542D7" w:rsidRPr="002B5726">
              <w:rPr>
                <w:sz w:val="28"/>
                <w:highlight w:val="yellow"/>
              </w:rPr>
              <w:t>a basic description</w:t>
            </w:r>
            <w:r w:rsidRPr="002B5726">
              <w:rPr>
                <w:sz w:val="28"/>
                <w:highlight w:val="yellow"/>
              </w:rPr>
              <w:t xml:space="preserve"> of session content.</w:t>
            </w:r>
            <w:r w:rsidR="005C1A31">
              <w:rPr>
                <w:sz w:val="28"/>
              </w:rPr>
              <w:t xml:space="preserve"> You may provide a</w:t>
            </w:r>
            <w:r w:rsidR="005760BB">
              <w:rPr>
                <w:sz w:val="28"/>
              </w:rPr>
              <w:t>n attached</w:t>
            </w:r>
            <w:r w:rsidR="005C1A31">
              <w:rPr>
                <w:sz w:val="28"/>
              </w:rPr>
              <w:t xml:space="preserve"> agenda and describe </w:t>
            </w:r>
            <w:r w:rsidR="005C1A31" w:rsidRPr="005760BB">
              <w:rPr>
                <w:b/>
                <w:sz w:val="28"/>
              </w:rPr>
              <w:t>session content in this area.</w:t>
            </w:r>
          </w:p>
          <w:p w14:paraId="1B093452" w14:textId="77777777" w:rsidR="00D371A5" w:rsidRPr="00AB5870" w:rsidRDefault="00D371A5" w:rsidP="009746CD">
            <w:pPr>
              <w:rPr>
                <w:sz w:val="28"/>
              </w:rPr>
            </w:pPr>
          </w:p>
        </w:tc>
      </w:tr>
    </w:tbl>
    <w:p w14:paraId="7E47B1FA" w14:textId="77777777" w:rsidR="001E7A63" w:rsidRDefault="001E7A63" w:rsidP="00D371A5">
      <w:pPr>
        <w:jc w:val="center"/>
      </w:pPr>
    </w:p>
    <w:sectPr w:rsidR="001E7A63" w:rsidSect="007560EF">
      <w:footerReference w:type="default" r:id="rId9"/>
      <w:pgSz w:w="12240" w:h="15840"/>
      <w:pgMar w:top="117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7008" w14:textId="77777777" w:rsidR="00C066FD" w:rsidRDefault="00C066FD">
      <w:r>
        <w:separator/>
      </w:r>
    </w:p>
  </w:endnote>
  <w:endnote w:type="continuationSeparator" w:id="0">
    <w:p w14:paraId="37C3AE68" w14:textId="77777777" w:rsidR="00C066FD" w:rsidRDefault="00C0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44E3" w14:textId="77777777" w:rsidR="000A28EA" w:rsidRDefault="000A28EA"/>
  <w:p w14:paraId="64196C8A" w14:textId="77777777" w:rsidR="000A28EA" w:rsidRDefault="000A28EA">
    <w:pPr>
      <w:pBdr>
        <w:top w:val="single" w:sz="4" w:space="1" w:color="auto"/>
        <w:left w:val="single" w:sz="4" w:space="4" w:color="auto"/>
        <w:bottom w:val="single" w:sz="4" w:space="1" w:color="auto"/>
        <w:right w:val="single" w:sz="4" w:space="4" w:color="auto"/>
      </w:pBdr>
      <w:rPr>
        <w:sz w:val="8"/>
      </w:rPr>
    </w:pPr>
  </w:p>
  <w:p w14:paraId="3E65CD30" w14:textId="5C944F44" w:rsidR="000A28EA" w:rsidRDefault="000A28EA">
    <w:pPr>
      <w:pBdr>
        <w:top w:val="single" w:sz="4" w:space="1" w:color="auto"/>
        <w:left w:val="single" w:sz="4" w:space="4" w:color="auto"/>
        <w:bottom w:val="single" w:sz="4" w:space="1" w:color="auto"/>
        <w:right w:val="single" w:sz="4" w:space="4" w:color="auto"/>
      </w:pBdr>
      <w:rPr>
        <w:sz w:val="20"/>
      </w:rPr>
    </w:pPr>
    <w:r w:rsidRPr="002865CD">
      <w:rPr>
        <w:sz w:val="18"/>
        <w:szCs w:val="18"/>
      </w:rPr>
      <w:t>Results: _______# CEUs   Reviewed by ____</w:t>
    </w:r>
    <w:r>
      <w:rPr>
        <w:sz w:val="18"/>
        <w:szCs w:val="18"/>
      </w:rPr>
      <w:t>_</w:t>
    </w:r>
    <w:r w:rsidRPr="002865CD">
      <w:rPr>
        <w:sz w:val="18"/>
        <w:szCs w:val="18"/>
      </w:rPr>
      <w:t>_____ Date: __________</w:t>
    </w:r>
    <w:r>
      <w:rPr>
        <w:sz w:val="18"/>
        <w:szCs w:val="18"/>
      </w:rPr>
      <w:t>___</w:t>
    </w:r>
    <w:r w:rsidRPr="002865CD">
      <w:rPr>
        <w:sz w:val="18"/>
        <w:szCs w:val="18"/>
      </w:rPr>
      <w:t>_ Event</w:t>
    </w:r>
    <w:r w:rsidR="00DE240A">
      <w:rPr>
        <w:sz w:val="18"/>
        <w:szCs w:val="18"/>
      </w:rPr>
      <w:t xml:space="preserve"> </w:t>
    </w:r>
    <w:r w:rsidRPr="002865CD">
      <w:rPr>
        <w:sz w:val="18"/>
        <w:szCs w:val="18"/>
      </w:rPr>
      <w:t>ID: _______</w:t>
    </w:r>
    <w:r>
      <w:rPr>
        <w:sz w:val="18"/>
        <w:szCs w:val="18"/>
      </w:rPr>
      <w:t>___</w:t>
    </w:r>
    <w:r w:rsidRPr="002865CD">
      <w:rPr>
        <w:sz w:val="18"/>
        <w:szCs w:val="18"/>
      </w:rPr>
      <w:t>_</w:t>
    </w:r>
    <w:r>
      <w:rPr>
        <w:sz w:val="18"/>
        <w:szCs w:val="18"/>
      </w:rPr>
      <w:t xml:space="preserve">          </w:t>
    </w:r>
    <w:r w:rsidR="003357F3">
      <w:rPr>
        <w:sz w:val="18"/>
        <w:szCs w:val="18"/>
      </w:rPr>
      <w:t xml:space="preserve">  </w:t>
    </w:r>
    <w:r w:rsidR="00B00CD3">
      <w:rPr>
        <w:sz w:val="18"/>
        <w:szCs w:val="18"/>
      </w:rPr>
      <w:t>8/2025</w:t>
    </w:r>
  </w:p>
  <w:p w14:paraId="627D8938" w14:textId="77777777" w:rsidR="000A28EA" w:rsidRDefault="000A2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2418" w14:textId="77777777" w:rsidR="00C066FD" w:rsidRDefault="00C066FD">
      <w:r>
        <w:separator/>
      </w:r>
    </w:p>
  </w:footnote>
  <w:footnote w:type="continuationSeparator" w:id="0">
    <w:p w14:paraId="7A4F6F1D" w14:textId="77777777" w:rsidR="00C066FD" w:rsidRDefault="00C06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86C8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4236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D42C2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EEC5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CEE3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7EB4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FE83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C268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68F6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82D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D2C2D"/>
    <w:multiLevelType w:val="hybridMultilevel"/>
    <w:tmpl w:val="CA44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A4BCF"/>
    <w:multiLevelType w:val="hybridMultilevel"/>
    <w:tmpl w:val="274E3B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6160B5B"/>
    <w:multiLevelType w:val="hybridMultilevel"/>
    <w:tmpl w:val="B634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166044">
    <w:abstractNumId w:val="9"/>
  </w:num>
  <w:num w:numId="2" w16cid:durableId="2112318668">
    <w:abstractNumId w:val="7"/>
  </w:num>
  <w:num w:numId="3" w16cid:durableId="229922390">
    <w:abstractNumId w:val="6"/>
  </w:num>
  <w:num w:numId="4" w16cid:durableId="76756624">
    <w:abstractNumId w:val="5"/>
  </w:num>
  <w:num w:numId="5" w16cid:durableId="1994139449">
    <w:abstractNumId w:val="4"/>
  </w:num>
  <w:num w:numId="6" w16cid:durableId="1136754679">
    <w:abstractNumId w:val="8"/>
  </w:num>
  <w:num w:numId="7" w16cid:durableId="1517111383">
    <w:abstractNumId w:val="3"/>
  </w:num>
  <w:num w:numId="8" w16cid:durableId="121269626">
    <w:abstractNumId w:val="2"/>
  </w:num>
  <w:num w:numId="9" w16cid:durableId="1367487859">
    <w:abstractNumId w:val="1"/>
  </w:num>
  <w:num w:numId="10" w16cid:durableId="792402776">
    <w:abstractNumId w:val="0"/>
  </w:num>
  <w:num w:numId="11" w16cid:durableId="685323503">
    <w:abstractNumId w:val="12"/>
  </w:num>
  <w:num w:numId="12" w16cid:durableId="399593493">
    <w:abstractNumId w:val="10"/>
  </w:num>
  <w:num w:numId="13" w16cid:durableId="893539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CD"/>
    <w:rsid w:val="000101F2"/>
    <w:rsid w:val="00030371"/>
    <w:rsid w:val="0003169E"/>
    <w:rsid w:val="00072638"/>
    <w:rsid w:val="0008082B"/>
    <w:rsid w:val="00094372"/>
    <w:rsid w:val="00094FB6"/>
    <w:rsid w:val="000A28EA"/>
    <w:rsid w:val="000B131A"/>
    <w:rsid w:val="0010144E"/>
    <w:rsid w:val="0011138F"/>
    <w:rsid w:val="001214AD"/>
    <w:rsid w:val="0012557A"/>
    <w:rsid w:val="0014501D"/>
    <w:rsid w:val="001B5863"/>
    <w:rsid w:val="001B7E01"/>
    <w:rsid w:val="001D6368"/>
    <w:rsid w:val="001E7A63"/>
    <w:rsid w:val="00212FA0"/>
    <w:rsid w:val="00235539"/>
    <w:rsid w:val="0026536E"/>
    <w:rsid w:val="002705B9"/>
    <w:rsid w:val="00272ACB"/>
    <w:rsid w:val="002865CD"/>
    <w:rsid w:val="002A045A"/>
    <w:rsid w:val="002A4D7B"/>
    <w:rsid w:val="002A7A2B"/>
    <w:rsid w:val="002B5726"/>
    <w:rsid w:val="002D02BA"/>
    <w:rsid w:val="002D436B"/>
    <w:rsid w:val="002E7A6F"/>
    <w:rsid w:val="003357F3"/>
    <w:rsid w:val="00357ED6"/>
    <w:rsid w:val="0036742E"/>
    <w:rsid w:val="0037116C"/>
    <w:rsid w:val="00376996"/>
    <w:rsid w:val="0037754D"/>
    <w:rsid w:val="003C17E5"/>
    <w:rsid w:val="003E25B8"/>
    <w:rsid w:val="00407662"/>
    <w:rsid w:val="0049742D"/>
    <w:rsid w:val="004F008F"/>
    <w:rsid w:val="004F074D"/>
    <w:rsid w:val="004F36A9"/>
    <w:rsid w:val="00550548"/>
    <w:rsid w:val="005760BB"/>
    <w:rsid w:val="005C1A31"/>
    <w:rsid w:val="005D27D3"/>
    <w:rsid w:val="00635265"/>
    <w:rsid w:val="00643BAA"/>
    <w:rsid w:val="00644354"/>
    <w:rsid w:val="00695BCF"/>
    <w:rsid w:val="006D61D2"/>
    <w:rsid w:val="006F4AF5"/>
    <w:rsid w:val="00704BC9"/>
    <w:rsid w:val="007244E0"/>
    <w:rsid w:val="00724B40"/>
    <w:rsid w:val="00747EE1"/>
    <w:rsid w:val="00751959"/>
    <w:rsid w:val="007560EF"/>
    <w:rsid w:val="007C07A7"/>
    <w:rsid w:val="007D693D"/>
    <w:rsid w:val="008414BF"/>
    <w:rsid w:val="00896E33"/>
    <w:rsid w:val="008C2E84"/>
    <w:rsid w:val="008F1D2D"/>
    <w:rsid w:val="009319F9"/>
    <w:rsid w:val="009746CD"/>
    <w:rsid w:val="009B00C9"/>
    <w:rsid w:val="009D6917"/>
    <w:rsid w:val="00A1007C"/>
    <w:rsid w:val="00AB5870"/>
    <w:rsid w:val="00AB7B77"/>
    <w:rsid w:val="00B00CD3"/>
    <w:rsid w:val="00B2306D"/>
    <w:rsid w:val="00BE6F50"/>
    <w:rsid w:val="00C066FD"/>
    <w:rsid w:val="00C31152"/>
    <w:rsid w:val="00CA37E3"/>
    <w:rsid w:val="00CB22C4"/>
    <w:rsid w:val="00CF29B6"/>
    <w:rsid w:val="00D371A5"/>
    <w:rsid w:val="00D542D7"/>
    <w:rsid w:val="00DA3754"/>
    <w:rsid w:val="00DB0AE6"/>
    <w:rsid w:val="00DD4684"/>
    <w:rsid w:val="00DE240A"/>
    <w:rsid w:val="00E04624"/>
    <w:rsid w:val="00E21051"/>
    <w:rsid w:val="00E41A4A"/>
    <w:rsid w:val="00EC2007"/>
    <w:rsid w:val="00ED7AE3"/>
    <w:rsid w:val="00F0753B"/>
    <w:rsid w:val="00F13C8F"/>
    <w:rsid w:val="00F503C6"/>
    <w:rsid w:val="00F8727A"/>
    <w:rsid w:val="00F92715"/>
    <w:rsid w:val="00FB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2DD6405"/>
  <w15:chartTrackingRefBased/>
  <w15:docId w15:val="{7FA12E94-9244-43A9-B680-5C5B674B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jc w:val="center"/>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sz w:val="32"/>
    </w:rPr>
  </w:style>
  <w:style w:type="paragraph" w:styleId="ListParagraph">
    <w:name w:val="List Paragraph"/>
    <w:basedOn w:val="Normal"/>
    <w:uiPriority w:val="34"/>
    <w:qFormat/>
    <w:rsid w:val="00E21051"/>
    <w:pPr>
      <w:spacing w:after="200" w:line="276" w:lineRule="auto"/>
      <w:ind w:left="720"/>
      <w:contextualSpacing/>
    </w:pPr>
    <w:rPr>
      <w:rFonts w:ascii="Calibri" w:hAnsi="Calibri"/>
      <w:sz w:val="22"/>
      <w:szCs w:val="22"/>
    </w:rPr>
  </w:style>
  <w:style w:type="table" w:styleId="TableGrid">
    <w:name w:val="Table Grid"/>
    <w:basedOn w:val="TableNormal"/>
    <w:rsid w:val="001E7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71A5"/>
    <w:rPr>
      <w:color w:val="0563C1"/>
      <w:u w:val="single"/>
    </w:rPr>
  </w:style>
  <w:style w:type="character" w:styleId="UnresolvedMention">
    <w:name w:val="Unresolved Mention"/>
    <w:uiPriority w:val="99"/>
    <w:semiHidden/>
    <w:unhideWhenUsed/>
    <w:rsid w:val="00D371A5"/>
    <w:rPr>
      <w:color w:val="808080"/>
      <w:shd w:val="clear" w:color="auto" w:fill="E6E6E6"/>
    </w:rPr>
  </w:style>
  <w:style w:type="paragraph" w:styleId="BalloonText">
    <w:name w:val="Balloon Text"/>
    <w:basedOn w:val="Normal"/>
    <w:link w:val="BalloonTextChar"/>
    <w:rsid w:val="00747EE1"/>
    <w:rPr>
      <w:rFonts w:ascii="Segoe UI" w:hAnsi="Segoe UI" w:cs="Segoe UI"/>
      <w:sz w:val="18"/>
      <w:szCs w:val="18"/>
    </w:rPr>
  </w:style>
  <w:style w:type="character" w:customStyle="1" w:styleId="BalloonTextChar">
    <w:name w:val="Balloon Text Char"/>
    <w:link w:val="BalloonText"/>
    <w:rsid w:val="00747EE1"/>
    <w:rPr>
      <w:rFonts w:ascii="Segoe UI" w:hAnsi="Segoe UI" w:cs="Segoe UI"/>
      <w:sz w:val="18"/>
      <w:szCs w:val="18"/>
    </w:rPr>
  </w:style>
  <w:style w:type="character" w:styleId="CommentReference">
    <w:name w:val="annotation reference"/>
    <w:rsid w:val="00747EE1"/>
    <w:rPr>
      <w:sz w:val="16"/>
      <w:szCs w:val="16"/>
    </w:rPr>
  </w:style>
  <w:style w:type="paragraph" w:styleId="CommentText">
    <w:name w:val="annotation text"/>
    <w:basedOn w:val="Normal"/>
    <w:link w:val="CommentTextChar"/>
    <w:rsid w:val="00747EE1"/>
    <w:rPr>
      <w:sz w:val="20"/>
      <w:szCs w:val="20"/>
    </w:rPr>
  </w:style>
  <w:style w:type="character" w:customStyle="1" w:styleId="CommentTextChar">
    <w:name w:val="Comment Text Char"/>
    <w:basedOn w:val="DefaultParagraphFont"/>
    <w:link w:val="CommentText"/>
    <w:rsid w:val="00747EE1"/>
  </w:style>
  <w:style w:type="paragraph" w:styleId="CommentSubject">
    <w:name w:val="annotation subject"/>
    <w:basedOn w:val="CommentText"/>
    <w:next w:val="CommentText"/>
    <w:link w:val="CommentSubjectChar"/>
    <w:rsid w:val="00747EE1"/>
    <w:rPr>
      <w:b/>
      <w:bCs/>
    </w:rPr>
  </w:style>
  <w:style w:type="character" w:customStyle="1" w:styleId="CommentSubjectChar">
    <w:name w:val="Comment Subject Char"/>
    <w:link w:val="CommentSubject"/>
    <w:rsid w:val="00747EE1"/>
    <w:rPr>
      <w:b/>
      <w:bCs/>
    </w:rPr>
  </w:style>
  <w:style w:type="paragraph" w:styleId="Revision">
    <w:name w:val="Revision"/>
    <w:hidden/>
    <w:uiPriority w:val="99"/>
    <w:semiHidden/>
    <w:rsid w:val="00747E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itsch@safekids.org" TargetMode="External"/><Relationship Id="rId3" Type="http://schemas.openxmlformats.org/officeDocument/2006/relationships/settings" Target="settings.xml"/><Relationship Id="rId7" Type="http://schemas.openxmlformats.org/officeDocument/2006/relationships/hyperlink" Target="http://cert.safekids.org/i-am-a-tech/recertification/c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CPS CEU Pre-approval Form</vt:lpstr>
    </vt:vector>
  </TitlesOfParts>
  <Company/>
  <LinksUpToDate>false</LinksUpToDate>
  <CharactersWithSpaces>2899</CharactersWithSpaces>
  <SharedDoc>false</SharedDoc>
  <HLinks>
    <vt:vector size="12" baseType="variant">
      <vt:variant>
        <vt:i4>3473430</vt:i4>
      </vt:variant>
      <vt:variant>
        <vt:i4>3</vt:i4>
      </vt:variant>
      <vt:variant>
        <vt:i4>0</vt:i4>
      </vt:variant>
      <vt:variant>
        <vt:i4>5</vt:i4>
      </vt:variant>
      <vt:variant>
        <vt:lpwstr>mailto:sheitsch@safekids.org</vt:lpwstr>
      </vt:variant>
      <vt:variant>
        <vt:lpwstr/>
      </vt:variant>
      <vt:variant>
        <vt:i4>1310792</vt:i4>
      </vt:variant>
      <vt:variant>
        <vt:i4>0</vt:i4>
      </vt:variant>
      <vt:variant>
        <vt:i4>0</vt:i4>
      </vt:variant>
      <vt:variant>
        <vt:i4>5</vt:i4>
      </vt:variant>
      <vt:variant>
        <vt:lpwstr>http://cert.safekids.org/i-am-a-tech/recertification/ceus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CEU Pre-approval Form</dc:title>
  <dc:subject/>
  <dc:creator>preferred customer</dc:creator>
  <cp:keywords/>
  <cp:lastModifiedBy>Heitsch, Stephanie</cp:lastModifiedBy>
  <cp:revision>7</cp:revision>
  <cp:lastPrinted>2011-10-25T19:04:00Z</cp:lastPrinted>
  <dcterms:created xsi:type="dcterms:W3CDTF">2021-12-15T21:33:00Z</dcterms:created>
  <dcterms:modified xsi:type="dcterms:W3CDTF">2025-08-19T14:35:00Z</dcterms:modified>
</cp:coreProperties>
</file>